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4591A" w14:textId="77777777" w:rsidR="00E81CD5" w:rsidRPr="000272CF" w:rsidRDefault="00EC503B" w:rsidP="000272C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คู่มือสำหรับประชาชน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การแจ้งขุดดิน</w:t>
      </w:r>
    </w:p>
    <w:p w14:paraId="405AE48E" w14:textId="3A9B2314" w:rsidR="00E81CD5" w:rsidRPr="000272CF" w:rsidRDefault="00EC503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หน่วยงานที่รับผิดชอบ</w:t>
      </w: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องค์การบริหารส่วนตำบล</w:t>
      </w:r>
      <w:r w:rsidR="00EA2932" w:rsidRPr="000272CF">
        <w:rPr>
          <w:rFonts w:ascii="TH SarabunIT๙" w:eastAsia="Sarabun" w:hAnsi="TH SarabunIT๙" w:cs="TH SarabunIT๙"/>
          <w:sz w:val="32"/>
          <w:szCs w:val="32"/>
          <w:cs/>
        </w:rPr>
        <w:t>กุดเรือ</w:t>
      </w: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อำเภอ</w:t>
      </w:r>
      <w:r w:rsidR="00EA2932" w:rsidRPr="000272CF">
        <w:rPr>
          <w:rFonts w:ascii="TH SarabunIT๙" w:eastAsia="Sarabun" w:hAnsi="TH SarabunIT๙" w:cs="TH SarabunIT๙"/>
          <w:sz w:val="32"/>
          <w:szCs w:val="32"/>
          <w:cs/>
        </w:rPr>
        <w:t>ทุ่งศรีอุดม</w:t>
      </w: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จังหวัดอุบลราชธานี</w:t>
      </w:r>
    </w:p>
    <w:p w14:paraId="79FEF892" w14:textId="77777777" w:rsidR="00E81CD5" w:rsidRPr="000272CF" w:rsidRDefault="00EC503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กระทรวง</w:t>
      </w: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กระทรวงมหาดไทย</w:t>
      </w:r>
    </w:p>
    <w:p w14:paraId="2F1517DD" w14:textId="46CDEDCD" w:rsidR="00E81CD5" w:rsidRPr="000272CF" w:rsidRDefault="00EC503B" w:rsidP="000272C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hAnsi="TH SarabunIT๙" w:cs="TH SarabunIT๙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7B68790" wp14:editId="507B5915">
                <wp:simplePos x="0" y="0"/>
                <wp:positionH relativeFrom="column">
                  <wp:posOffset>6352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23655" y="3780000"/>
                          <a:ext cx="6444691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EDFB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" o:spid="_x0000_s1026" type="#_x0000_t32" style="position:absolute;margin-left:.5pt;margin-top:6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" strokecolor="black [3200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ชื่อกระบวนงาน</w:t>
      </w: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: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การแจ้งขุดดิน</w:t>
      </w:r>
    </w:p>
    <w:p w14:paraId="5741573E" w14:textId="4DB02091" w:rsidR="00E81CD5" w:rsidRPr="000272CF" w:rsidRDefault="00EC50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หน่วยงานเจ้าของกระบวนงาน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องค์การบริหารส่วนตำบล</w:t>
      </w:r>
      <w:r w:rsidR="00EA2932" w:rsidRPr="000272CF">
        <w:rPr>
          <w:rFonts w:ascii="TH SarabunIT๙" w:eastAsia="Sarabun" w:hAnsi="TH SarabunIT๙" w:cs="TH SarabunIT๙"/>
          <w:sz w:val="32"/>
          <w:szCs w:val="32"/>
          <w:cs/>
        </w:rPr>
        <w:t>กุดเรือ</w:t>
      </w:r>
    </w:p>
    <w:p w14:paraId="00BCDD30" w14:textId="77777777" w:rsidR="00E81CD5" w:rsidRPr="000272CF" w:rsidRDefault="00EC50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ประเภทของงานบริการ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Pr="000272CF">
        <w:rPr>
          <w:rFonts w:ascii="TH SarabunIT๙" w:eastAsia="Sarabun" w:hAnsi="TH SarabunIT๙" w:cs="TH SarabunIT๙"/>
          <w:sz w:val="32"/>
          <w:szCs w:val="32"/>
        </w:rPr>
        <w:t>(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กระบวนงานบริการที่เบ็ดเสร็จในหน่วยเดียว</w:t>
      </w:r>
      <w:r w:rsidRPr="000272CF">
        <w:rPr>
          <w:rFonts w:ascii="TH SarabunIT๙" w:eastAsia="Sarabun" w:hAnsi="TH SarabunIT๙" w:cs="TH SarabunIT๙"/>
          <w:sz w:val="32"/>
          <w:szCs w:val="32"/>
        </w:rPr>
        <w:t>)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14:paraId="687E30FC" w14:textId="77777777" w:rsidR="00E81CD5" w:rsidRPr="000272CF" w:rsidRDefault="00EC50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หมวดหมู่ของงานบริการ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รับแจ้ง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14:paraId="4C2A1661" w14:textId="77777777" w:rsidR="00E81CD5" w:rsidRPr="000272CF" w:rsidRDefault="00EC50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>:</w:t>
      </w:r>
    </w:p>
    <w:tbl>
      <w:tblPr>
        <w:tblStyle w:val="afd"/>
        <w:tblW w:w="103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9639"/>
      </w:tblGrid>
      <w:tr w:rsidR="000272CF" w:rsidRPr="000272CF" w14:paraId="4DE8B823" w14:textId="77777777">
        <w:tc>
          <w:tcPr>
            <w:tcW w:w="675" w:type="dxa"/>
          </w:tcPr>
          <w:p w14:paraId="05A95C96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14:paraId="4D5195B2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  <w:cs/>
              </w:rPr>
              <w:t>พ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0272CF"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  <w:cs/>
              </w:rPr>
              <w:t>ร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0272CF"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  <w:cs/>
              </w:rPr>
              <w:t>บ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  </w:t>
            </w:r>
            <w:r w:rsidRPr="000272CF"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  <w:cs/>
              </w:rPr>
              <w:t>การขุดดินและถมดิน พ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0272CF"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  <w:cs/>
              </w:rPr>
              <w:t>ศ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. 2543</w:t>
            </w:r>
          </w:p>
        </w:tc>
      </w:tr>
    </w:tbl>
    <w:p w14:paraId="73ECF4D2" w14:textId="77777777" w:rsidR="00E81CD5" w:rsidRPr="000272CF" w:rsidRDefault="00EC50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พื้นที่ให้บริการ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: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ท้องถิ่น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14:paraId="647921E2" w14:textId="77777777" w:rsidR="00E81CD5" w:rsidRPr="000272CF" w:rsidRDefault="00EC50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การแจ้งขุดดิน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</w:p>
    <w:p w14:paraId="1615D636" w14:textId="77777777" w:rsidR="00E81CD5" w:rsidRPr="000272CF" w:rsidRDefault="00EC50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hanging="720"/>
        <w:rPr>
          <w:rFonts w:ascii="TH SarabunIT๙" w:eastAsia="Sarabun" w:hAnsi="TH SarabunIT๙" w:cs="TH SarabunIT๙"/>
          <w:b/>
          <w:bCs/>
          <w:sz w:val="32"/>
          <w:szCs w:val="32"/>
        </w:rPr>
      </w:pPr>
      <w:bookmarkStart w:id="0" w:name="_heading=h.gjdgxs" w:colFirst="0" w:colLast="0"/>
      <w:bookmarkEnd w:id="0"/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ช่องทางการให้บริการ</w:t>
      </w:r>
    </w:p>
    <w:p w14:paraId="5EC799CD" w14:textId="5934648E" w:rsidR="00E81CD5" w:rsidRPr="000272CF" w:rsidRDefault="00EC503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     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สถานที่ให้บริการ</w:t>
      </w: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องค์การบริหารส่วนตำบล</w:t>
      </w:r>
      <w:r w:rsidR="00EA2932" w:rsidRPr="000272CF">
        <w:rPr>
          <w:rFonts w:ascii="TH SarabunIT๙" w:eastAsia="Sarabun" w:hAnsi="TH SarabunIT๙" w:cs="TH SarabunIT๙"/>
          <w:sz w:val="32"/>
          <w:szCs w:val="32"/>
          <w:cs/>
        </w:rPr>
        <w:t>กุดเรือ</w:t>
      </w: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อำเภอ</w:t>
      </w:r>
      <w:r w:rsidR="00EA2932" w:rsidRPr="000272CF">
        <w:rPr>
          <w:rFonts w:ascii="TH SarabunIT๙" w:eastAsia="Sarabun" w:hAnsi="TH SarabunIT๙" w:cs="TH SarabunIT๙"/>
          <w:sz w:val="32"/>
          <w:szCs w:val="32"/>
          <w:cs/>
        </w:rPr>
        <w:t>ทุ่งศรีอุดม</w:t>
      </w: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จังหวัดอุบลราชธานี</w:t>
      </w:r>
    </w:p>
    <w:p w14:paraId="2A64328D" w14:textId="1C5B6966" w:rsidR="00E81CD5" w:rsidRPr="000272CF" w:rsidRDefault="00EC503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  <w:cs/>
        </w:rPr>
        <w:t>เบอร์โทรหน่วยงาน</w:t>
      </w:r>
      <w:r w:rsidR="00EA2932"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 045-210-810</w:t>
      </w:r>
    </w:p>
    <w:p w14:paraId="60F42655" w14:textId="57D0DE3D" w:rsidR="00E81CD5" w:rsidRPr="000272CF" w:rsidRDefault="00F52C8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     </w:t>
      </w:r>
      <w:r w:rsidR="00EC503B" w:rsidRPr="000272CF">
        <w:rPr>
          <w:rFonts w:ascii="TH SarabunIT๙" w:eastAsia="Sarabun" w:hAnsi="TH SarabunIT๙" w:cs="TH SarabunIT๙"/>
          <w:sz w:val="32"/>
          <w:szCs w:val="32"/>
          <w:cs/>
        </w:rPr>
        <w:t>ระยะเปิดให้บริการ</w:t>
      </w:r>
      <w:r w:rsidR="00EC503B"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="00EC503B" w:rsidRPr="000272CF">
        <w:rPr>
          <w:rFonts w:ascii="TH SarabunIT๙" w:eastAsia="Sarabun" w:hAnsi="TH SarabunIT๙" w:cs="TH SarabunIT๙"/>
          <w:sz w:val="32"/>
          <w:szCs w:val="32"/>
          <w:cs/>
        </w:rPr>
        <w:t>เปิดให้บริการ วันจันทร์</w:t>
      </w:r>
      <w:r w:rsidR="00EC503B" w:rsidRPr="000272CF">
        <w:rPr>
          <w:rFonts w:ascii="TH SarabunIT๙" w:eastAsia="Sarabun" w:hAnsi="TH SarabunIT๙" w:cs="TH SarabunIT๙"/>
          <w:sz w:val="32"/>
          <w:szCs w:val="32"/>
        </w:rPr>
        <w:t>-</w:t>
      </w:r>
      <w:r w:rsidR="00EC503B"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ศุกร์ ตั้งแต่เวลา </w:t>
      </w:r>
      <w:r w:rsidR="00EC503B" w:rsidRPr="000272CF">
        <w:rPr>
          <w:rFonts w:ascii="TH SarabunIT๙" w:eastAsia="Sarabun" w:hAnsi="TH SarabunIT๙" w:cs="TH SarabunIT๙"/>
          <w:sz w:val="32"/>
          <w:szCs w:val="32"/>
        </w:rPr>
        <w:t xml:space="preserve">08:30 - 16:30 </w:t>
      </w:r>
      <w:r w:rsidR="00EC503B" w:rsidRPr="000272CF">
        <w:rPr>
          <w:rFonts w:ascii="TH SarabunIT๙" w:eastAsia="Sarabun" w:hAnsi="TH SarabunIT๙" w:cs="TH SarabunIT๙"/>
          <w:sz w:val="32"/>
          <w:szCs w:val="32"/>
          <w:cs/>
        </w:rPr>
        <w:t>น</w:t>
      </w:r>
      <w:r w:rsidR="00EC503B" w:rsidRPr="000272CF">
        <w:rPr>
          <w:rFonts w:ascii="TH SarabunIT๙" w:eastAsia="Sarabun" w:hAnsi="TH SarabunIT๙" w:cs="TH SarabunIT๙"/>
          <w:sz w:val="32"/>
          <w:szCs w:val="32"/>
        </w:rPr>
        <w:t>. (</w:t>
      </w:r>
      <w:r w:rsidR="00EC503B" w:rsidRPr="000272CF">
        <w:rPr>
          <w:rFonts w:ascii="TH SarabunIT๙" w:eastAsia="Sarabun" w:hAnsi="TH SarabunIT๙" w:cs="TH SarabunIT๙"/>
          <w:sz w:val="32"/>
          <w:szCs w:val="32"/>
          <w:cs/>
        </w:rPr>
        <w:t>มีพักเที่ยง</w:t>
      </w:r>
      <w:r w:rsidR="00EC503B" w:rsidRPr="000272CF">
        <w:rPr>
          <w:rFonts w:ascii="TH SarabunIT๙" w:eastAsia="Sarabun" w:hAnsi="TH SarabunIT๙" w:cs="TH SarabunIT๙"/>
          <w:sz w:val="32"/>
          <w:szCs w:val="32"/>
        </w:rPr>
        <w:t>) (</w:t>
      </w:r>
      <w:r w:rsidR="00EC503B" w:rsidRPr="000272CF">
        <w:rPr>
          <w:rFonts w:ascii="TH SarabunIT๙" w:eastAsia="Sarabun" w:hAnsi="TH SarabunIT๙" w:cs="TH SarabunIT๙"/>
          <w:sz w:val="32"/>
          <w:szCs w:val="32"/>
          <w:cs/>
        </w:rPr>
        <w:t>ยกเว้นวันหยุดที่ทางราชการกำหนด</w:t>
      </w:r>
      <w:r w:rsidR="00EC503B" w:rsidRPr="000272CF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116F864A" w14:textId="77777777" w:rsidR="00E81CD5" w:rsidRPr="000272CF" w:rsidRDefault="00E81CD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tbl>
      <w:tblPr>
        <w:tblStyle w:val="afe"/>
        <w:tblW w:w="980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0"/>
        <w:gridCol w:w="2450"/>
        <w:gridCol w:w="2450"/>
        <w:gridCol w:w="2450"/>
      </w:tblGrid>
      <w:tr w:rsidR="000272CF" w:rsidRPr="000272CF" w14:paraId="1D3E4E1C" w14:textId="77777777">
        <w:tc>
          <w:tcPr>
            <w:tcW w:w="4900" w:type="dxa"/>
            <w:gridSpan w:val="2"/>
            <w:shd w:val="clear" w:color="auto" w:fill="9CC3E5"/>
          </w:tcPr>
          <w:p w14:paraId="7E7F7E93" w14:textId="77777777" w:rsidR="00E81CD5" w:rsidRPr="000272CF" w:rsidRDefault="00EC5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E-service</w:t>
            </w:r>
          </w:p>
        </w:tc>
        <w:tc>
          <w:tcPr>
            <w:tcW w:w="4900" w:type="dxa"/>
            <w:gridSpan w:val="2"/>
            <w:shd w:val="clear" w:color="auto" w:fill="D5DCE4"/>
          </w:tcPr>
          <w:p w14:paraId="7C27C85B" w14:textId="77777777" w:rsidR="00E81CD5" w:rsidRPr="000272CF" w:rsidRDefault="00EC5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One Stop Service</w:t>
            </w:r>
          </w:p>
        </w:tc>
      </w:tr>
      <w:tr w:rsidR="000272CF" w:rsidRPr="000272CF" w14:paraId="1FA59BD9" w14:textId="77777777">
        <w:tc>
          <w:tcPr>
            <w:tcW w:w="2450" w:type="dxa"/>
            <w:shd w:val="clear" w:color="auto" w:fill="F7CBAC"/>
          </w:tcPr>
          <w:p w14:paraId="7A47562B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ช่องทาง</w:t>
            </w:r>
          </w:p>
        </w:tc>
        <w:tc>
          <w:tcPr>
            <w:tcW w:w="2450" w:type="dxa"/>
            <w:shd w:val="clear" w:color="auto" w:fill="F7CBAC"/>
          </w:tcPr>
          <w:p w14:paraId="1DC1B333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ส่วนงานที่รับผิดชอบ</w:t>
            </w:r>
          </w:p>
        </w:tc>
        <w:tc>
          <w:tcPr>
            <w:tcW w:w="2450" w:type="dxa"/>
            <w:shd w:val="clear" w:color="auto" w:fill="FFE599"/>
          </w:tcPr>
          <w:p w14:paraId="2B045D82" w14:textId="77777777" w:rsidR="00E81CD5" w:rsidRPr="000272CF" w:rsidRDefault="00EC5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สถานที่ตั้ง</w:t>
            </w:r>
          </w:p>
        </w:tc>
        <w:tc>
          <w:tcPr>
            <w:tcW w:w="2450" w:type="dxa"/>
            <w:shd w:val="clear" w:color="auto" w:fill="FFE599"/>
          </w:tcPr>
          <w:p w14:paraId="6183FD9F" w14:textId="77777777" w:rsidR="00E81CD5" w:rsidRPr="000272CF" w:rsidRDefault="00EC50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ส่วนงานที่รับผิดชอบ</w:t>
            </w:r>
          </w:p>
        </w:tc>
      </w:tr>
      <w:tr w:rsidR="000272CF" w:rsidRPr="000272CF" w14:paraId="0F015D5F" w14:textId="77777777">
        <w:tc>
          <w:tcPr>
            <w:tcW w:w="2450" w:type="dxa"/>
          </w:tcPr>
          <w:p w14:paraId="752E7222" w14:textId="2DA2C8FD" w:rsidR="00E81CD5" w:rsidRPr="000272CF" w:rsidRDefault="00EA2932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ไม่มี</w:t>
            </w:r>
          </w:p>
        </w:tc>
        <w:tc>
          <w:tcPr>
            <w:tcW w:w="2450" w:type="dxa"/>
          </w:tcPr>
          <w:p w14:paraId="76571C67" w14:textId="16BCB94E" w:rsidR="00E81CD5" w:rsidRPr="000272CF" w:rsidRDefault="00EA2932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ไม่มี</w:t>
            </w:r>
          </w:p>
        </w:tc>
        <w:tc>
          <w:tcPr>
            <w:tcW w:w="2450" w:type="dxa"/>
          </w:tcPr>
          <w:p w14:paraId="47973C07" w14:textId="34A7DB36" w:rsidR="00E81CD5" w:rsidRPr="000272CF" w:rsidRDefault="00EA2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องค์การบริหารส่วนตำบลกุดเรือ</w:t>
            </w:r>
          </w:p>
        </w:tc>
        <w:tc>
          <w:tcPr>
            <w:tcW w:w="2450" w:type="dxa"/>
          </w:tcPr>
          <w:p w14:paraId="20FFC3A5" w14:textId="0A4C8720" w:rsidR="00E81CD5" w:rsidRPr="000272CF" w:rsidRDefault="00EA2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</w:tbl>
    <w:p w14:paraId="4267C37A" w14:textId="77777777" w:rsidR="00E81CD5" w:rsidRPr="000272CF" w:rsidRDefault="00E81CD5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bookmarkStart w:id="1" w:name="_heading=h.v5kkwooepmsz" w:colFirst="0" w:colLast="0"/>
      <w:bookmarkEnd w:id="1"/>
    </w:p>
    <w:p w14:paraId="21C3017B" w14:textId="77777777" w:rsidR="00E81CD5" w:rsidRPr="000272CF" w:rsidRDefault="00E81CD5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bookmarkStart w:id="2" w:name="_heading=h.30j0zll" w:colFirst="0" w:colLast="0"/>
      <w:bookmarkEnd w:id="2"/>
    </w:p>
    <w:p w14:paraId="511C7D36" w14:textId="77777777" w:rsidR="00E81CD5" w:rsidRPr="000272CF" w:rsidRDefault="00EC50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หลักเกณฑ์ วิธีการ เงื่อนไข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ถ้ามี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) 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ในการยื่นคำขอ และในการพิจารณาอนุญาต</w:t>
      </w:r>
    </w:p>
    <w:p w14:paraId="4CFC5CEE" w14:textId="77777777" w:rsidR="00E81CD5" w:rsidRPr="000272CF" w:rsidRDefault="00EC503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     1.</w:t>
      </w:r>
      <w:r w:rsidRPr="000272CF">
        <w:rPr>
          <w:rFonts w:ascii="TH SarabunIT๙" w:eastAsia="Sarabun" w:hAnsi="TH SarabunIT๙" w:cs="TH SarabunIT๙"/>
          <w:sz w:val="32"/>
          <w:szCs w:val="32"/>
        </w:rPr>
        <w:tab/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การขุดดินที่ต้องแจ้งต่อเจ้าพนักงานท้องถิ่นจะต้องมีองค์ประกอบที่ครบถ้วน ดังนี้</w:t>
      </w:r>
      <w:r w:rsidRPr="000272CF">
        <w:rPr>
          <w:rFonts w:ascii="TH SarabunIT๙" w:eastAsia="Sarabun" w:hAnsi="TH SarabunIT๙" w:cs="TH SarabunIT๙"/>
          <w:sz w:val="32"/>
          <w:szCs w:val="32"/>
        </w:rPr>
        <w:br/>
        <w:t xml:space="preserve">         1.1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การดำเนินการขุดดินนั้นจะต้องเป็นการดำเนินการในท้องที่ที่พระราชบัญญัติการขุดดินและถมดินใช้บังคับ    </w:t>
      </w:r>
    </w:p>
    <w:p w14:paraId="0885E7E9" w14:textId="77777777" w:rsidR="00E81CD5" w:rsidRPr="000272CF" w:rsidRDefault="00EC503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             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ได้แก่</w:t>
      </w:r>
      <w:r w:rsidRPr="000272CF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1)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เทศบาล</w:t>
      </w:r>
      <w:r w:rsidRPr="000272CF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2)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กรุงเทพมหานคร</w:t>
      </w:r>
      <w:r w:rsidRPr="000272CF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3)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เมืองพัทยา</w:t>
      </w:r>
      <w:r w:rsidRPr="000272CF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4)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องค์กรปกครองส่วนท้องถิ่นอื่นตามที่มีกฎหมายโดยเฉพาะจัดตั้งขึ้น ซึ่งรัฐมนตรีประกาศกำหนดในราช  </w:t>
      </w:r>
    </w:p>
    <w:p w14:paraId="141E9A22" w14:textId="77777777" w:rsidR="00E81CD5" w:rsidRPr="000272CF" w:rsidRDefault="00EC503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                        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กิจจา</w:t>
      </w:r>
      <w:proofErr w:type="spellStart"/>
      <w:r w:rsidRPr="000272CF">
        <w:rPr>
          <w:rFonts w:ascii="TH SarabunIT๙" w:eastAsia="Sarabun" w:hAnsi="TH SarabunIT๙" w:cs="TH SarabunIT๙"/>
          <w:sz w:val="32"/>
          <w:szCs w:val="32"/>
          <w:cs/>
        </w:rPr>
        <w:t>นุเ</w:t>
      </w:r>
      <w:proofErr w:type="spellEnd"/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บกษา     </w:t>
      </w:r>
      <w:r w:rsidRPr="000272CF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5)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บริเวณที่มีพระราชกฤษฎีกาให้ใช้บังคับกฎหมายว่าด้วยการควบคุมอาคาร</w:t>
      </w:r>
      <w:r w:rsidRPr="000272CF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6)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เขตผังเมืองรวมตามกฎหมายว่าด้วยการผังเมือง</w:t>
      </w:r>
      <w:r w:rsidRPr="000272CF">
        <w:rPr>
          <w:rFonts w:ascii="TH SarabunIT๙" w:eastAsia="Sarabun" w:hAnsi="TH SarabunIT๙" w:cs="TH SarabunIT๙"/>
          <w:sz w:val="32"/>
          <w:szCs w:val="32"/>
        </w:rPr>
        <w:br/>
        <w:t xml:space="preserve">                      7)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ท้องที่ซึ่งรัฐมนตรีประกาศกำหนดให้ใช้บังคับพระราชบัญญัติการขุดดินและถมดิน </w:t>
      </w:r>
      <w:r w:rsidRPr="000272CF">
        <w:rPr>
          <w:rFonts w:ascii="TH SarabunIT๙" w:eastAsia="Sarabun" w:hAnsi="TH SarabunIT๙" w:cs="TH SarabunIT๙"/>
          <w:sz w:val="32"/>
          <w:szCs w:val="32"/>
        </w:rPr>
        <w:t>(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ใช้กับกรณีองค์การ  </w:t>
      </w:r>
    </w:p>
    <w:p w14:paraId="750BBE93" w14:textId="77777777" w:rsidR="00E81CD5" w:rsidRPr="000272CF" w:rsidRDefault="00EC503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                        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บริหารส่วนท้องถิ่นซึ่งไม่อยู่ในเขตควบคุมอาคารและไม่อยู่ในเขตผังเมืองรวม</w:t>
      </w:r>
      <w:r w:rsidRPr="000272CF">
        <w:rPr>
          <w:rFonts w:ascii="TH SarabunIT๙" w:eastAsia="Sarabun" w:hAnsi="TH SarabunIT๙" w:cs="TH SarabunIT๙"/>
          <w:sz w:val="32"/>
          <w:szCs w:val="32"/>
        </w:rPr>
        <w:t>)</w:t>
      </w:r>
      <w:r w:rsidRPr="000272CF">
        <w:rPr>
          <w:rFonts w:ascii="TH SarabunIT๙" w:eastAsia="Sarabun" w:hAnsi="TH SarabunIT๙" w:cs="TH SarabunIT๙"/>
          <w:sz w:val="32"/>
          <w:szCs w:val="32"/>
        </w:rPr>
        <w:br/>
        <w:t xml:space="preserve">           1.2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การดำเนินการขุดดินเข้าลักษณะตามมาตรา </w:t>
      </w:r>
      <w:r w:rsidRPr="000272CF">
        <w:rPr>
          <w:rFonts w:ascii="TH SarabunIT๙" w:eastAsia="Sarabun" w:hAnsi="TH SarabunIT๙" w:cs="TH SarabunIT๙"/>
          <w:sz w:val="32"/>
          <w:szCs w:val="32"/>
        </w:rPr>
        <w:t>17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แห่งพระราชบัญญัติการขุดดินและถมดินคือประสงค์จะทำ   </w:t>
      </w:r>
    </w:p>
    <w:p w14:paraId="5E9AFE65" w14:textId="77777777" w:rsidR="00E81CD5" w:rsidRPr="000272CF" w:rsidRDefault="00EC503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               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การขุดดินโดยมีความลึกจากระดับพื้นดินเกิน </w:t>
      </w:r>
      <w:r w:rsidRPr="000272CF">
        <w:rPr>
          <w:rFonts w:ascii="TH SarabunIT๙" w:eastAsia="Sarabun" w:hAnsi="TH SarabunIT๙" w:cs="TH SarabunIT๙"/>
          <w:sz w:val="32"/>
          <w:szCs w:val="32"/>
        </w:rPr>
        <w:t>3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เมตร หรือมีพื้นที่ปากบ่อดินเกินหนึ่งหมื่นตารางเมตร หรือมี  </w:t>
      </w:r>
    </w:p>
    <w:p w14:paraId="7B1E3F3B" w14:textId="77777777" w:rsidR="00E81CD5" w:rsidRPr="000272CF" w:rsidRDefault="00EC503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               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ความลึกหรือพื้นที่ตามที่เจ้าพนักงานท้องถิ่นประกาศกำหนดโดยการประกาศของเจ้าพนักงานท้องถิ่นจะต้อง  </w:t>
      </w:r>
    </w:p>
    <w:p w14:paraId="526CB2C5" w14:textId="77777777" w:rsidR="00E81CD5" w:rsidRPr="000272CF" w:rsidRDefault="00EC503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               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ไม่เป็นการกระทำที่ขัดหรือแย้งกับพระราชบัญญัติการขุดดินและถมดิน พ</w:t>
      </w:r>
      <w:r w:rsidRPr="000272CF">
        <w:rPr>
          <w:rFonts w:ascii="TH SarabunIT๙" w:eastAsia="Sarabun" w:hAnsi="TH SarabunIT๙" w:cs="TH SarabunIT๙"/>
          <w:sz w:val="32"/>
          <w:szCs w:val="32"/>
        </w:rPr>
        <w:t>.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. 2543   </w:t>
      </w:r>
      <w:r w:rsidRPr="000272CF">
        <w:rPr>
          <w:rFonts w:ascii="TH SarabunIT๙" w:eastAsia="Sarabun" w:hAnsi="TH SarabunIT๙" w:cs="TH SarabunIT๙"/>
          <w:sz w:val="32"/>
          <w:szCs w:val="32"/>
        </w:rPr>
        <w:br/>
        <w:t xml:space="preserve">     2.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การพิจารณารับแจ้งการขุดดินเจ้าพนักงานท้องถิ่นต้องออกใบรับแจ้งตามแบบที่เจ้าพนักงานท้องถิ่นกำหนด   เพื่อ  </w:t>
      </w:r>
    </w:p>
    <w:p w14:paraId="2F12FE9E" w14:textId="77777777" w:rsidR="00E81CD5" w:rsidRPr="000272CF" w:rsidRDefault="00EC503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       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เป็นหลักฐานการแจ้งภายใน  </w:t>
      </w: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7 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วัน นับแต่วันที่ได้รับแจ้ง ถ้าการแจ้งเป็นไปโดยไม่ถูกต้องให้เจ้าพนักงานท้องถิ่นแจ้ง </w:t>
      </w:r>
    </w:p>
    <w:p w14:paraId="06BEBF14" w14:textId="77777777" w:rsidR="00E81CD5" w:rsidRPr="000272CF" w:rsidRDefault="00EC503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       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ให้แก้ไขให้ถูกต้องภายใน </w:t>
      </w: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7 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วัน นับแต่วันที่มีการแจ้ง ถ้าผู้แจ้งไม่แก้ไขให้ถูกต้องภายใน </w:t>
      </w:r>
      <w:r w:rsidRPr="000272CF">
        <w:rPr>
          <w:rFonts w:ascii="TH SarabunIT๙" w:eastAsia="Sarabun" w:hAnsi="TH SarabunIT๙" w:cs="TH SarabunIT๙"/>
          <w:sz w:val="32"/>
          <w:szCs w:val="32"/>
        </w:rPr>
        <w:t>7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วันนับแต่วันที่ผู้แจ้งได้รับ </w:t>
      </w:r>
    </w:p>
    <w:p w14:paraId="5EB52746" w14:textId="77777777" w:rsidR="00E81CD5" w:rsidRPr="000272CF" w:rsidRDefault="00EC503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       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แจ้งให้แก้ไขให้เจ้าพนักงานท้องถิ่นมีอำนาจออกคำสั่งให้การแจ้งเป็นอันสิ้นผล กรณีถ้าผู้แจ้งได้แก้ไขให้ถูกต้องภายใน</w:t>
      </w:r>
    </w:p>
    <w:p w14:paraId="66B08D6E" w14:textId="77777777" w:rsidR="00E81CD5" w:rsidRPr="000272CF" w:rsidRDefault="00EC503B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0272CF">
        <w:rPr>
          <w:rFonts w:ascii="TH SarabunIT๙" w:eastAsia="Sarabun" w:hAnsi="TH SarabunIT๙" w:cs="TH SarabunIT๙"/>
          <w:sz w:val="32"/>
          <w:szCs w:val="32"/>
        </w:rPr>
        <w:t xml:space="preserve">         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 xml:space="preserve">เวลาที่กำหนดให้เจ้าพนักงานท้องถิ่นออกใบรับแจ้งให้แก่ผู้แจ้งภายใน </w:t>
      </w:r>
      <w:r w:rsidRPr="000272CF">
        <w:rPr>
          <w:rFonts w:ascii="TH SarabunIT๙" w:eastAsia="Sarabun" w:hAnsi="TH SarabunIT๙" w:cs="TH SarabunIT๙"/>
          <w:sz w:val="32"/>
          <w:szCs w:val="32"/>
        </w:rPr>
        <w:t>3</w:t>
      </w:r>
      <w:r w:rsidRPr="000272CF">
        <w:rPr>
          <w:rFonts w:ascii="TH SarabunIT๙" w:eastAsia="Sarabun" w:hAnsi="TH SarabunIT๙" w:cs="TH SarabunIT๙"/>
          <w:sz w:val="32"/>
          <w:szCs w:val="32"/>
          <w:cs/>
        </w:rPr>
        <w:t>วันนับแต่วันที่ได้รับแจ้งที่ถูกต้อง</w:t>
      </w:r>
    </w:p>
    <w:p w14:paraId="1E2EAF79" w14:textId="77777777" w:rsidR="00E81CD5" w:rsidRPr="000272CF" w:rsidRDefault="00EC50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ขั้นตอน ระยะเวลา และส่วนงานที่รับผิดชอบ</w:t>
      </w:r>
    </w:p>
    <w:p w14:paraId="000E67C3" w14:textId="77777777" w:rsidR="00E81CD5" w:rsidRPr="000272CF" w:rsidRDefault="00EC503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ระยะเวลาดำเนินการรวม   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7 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วัน</w:t>
      </w:r>
    </w:p>
    <w:tbl>
      <w:tblPr>
        <w:tblStyle w:val="aff"/>
        <w:tblW w:w="10571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2318"/>
        <w:gridCol w:w="2592"/>
        <w:gridCol w:w="1368"/>
        <w:gridCol w:w="1684"/>
        <w:gridCol w:w="1799"/>
      </w:tblGrid>
      <w:tr w:rsidR="000272CF" w:rsidRPr="000272CF" w14:paraId="5EA7E83B" w14:textId="77777777">
        <w:trPr>
          <w:tblHeader/>
        </w:trPr>
        <w:tc>
          <w:tcPr>
            <w:tcW w:w="810" w:type="dxa"/>
            <w:vAlign w:val="center"/>
          </w:tcPr>
          <w:p w14:paraId="43AF5D29" w14:textId="77777777" w:rsidR="00E81CD5" w:rsidRPr="000272CF" w:rsidRDefault="00EC503B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318" w:type="dxa"/>
            <w:vAlign w:val="center"/>
          </w:tcPr>
          <w:p w14:paraId="3995C603" w14:textId="77777777" w:rsidR="00E81CD5" w:rsidRPr="000272CF" w:rsidRDefault="00EC503B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14:paraId="41DA3995" w14:textId="77777777" w:rsidR="00E81CD5" w:rsidRPr="000272CF" w:rsidRDefault="00EC503B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14:paraId="6BDFD075" w14:textId="77777777" w:rsidR="00E81CD5" w:rsidRPr="000272CF" w:rsidRDefault="00EC503B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14:paraId="044D15B7" w14:textId="77777777" w:rsidR="00E81CD5" w:rsidRPr="000272CF" w:rsidRDefault="00EC503B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ส่วนงาน</w:t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 / </w:t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หน่วยงานที่รับผิดชอบ </w:t>
            </w:r>
          </w:p>
        </w:tc>
        <w:tc>
          <w:tcPr>
            <w:tcW w:w="1799" w:type="dxa"/>
          </w:tcPr>
          <w:p w14:paraId="1C46AEAD" w14:textId="77777777" w:rsidR="00E81CD5" w:rsidRPr="000272CF" w:rsidRDefault="00EC503B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272CF" w:rsidRPr="000272CF" w14:paraId="0399D791" w14:textId="77777777">
        <w:tc>
          <w:tcPr>
            <w:tcW w:w="810" w:type="dxa"/>
          </w:tcPr>
          <w:p w14:paraId="6A8500EA" w14:textId="77777777" w:rsidR="00E81CD5" w:rsidRPr="000272CF" w:rsidRDefault="00EC503B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318" w:type="dxa"/>
          </w:tcPr>
          <w:p w14:paraId="0B80F6EA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การตรวจสอบเอกสาร</w:t>
            </w:r>
          </w:p>
          <w:p w14:paraId="6D8D23AE" w14:textId="77777777" w:rsidR="00E81CD5" w:rsidRPr="000272CF" w:rsidRDefault="00E81CD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5A9EBEA6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ผู้แจ้งยื่นเอกสารแจ้งการขุดดิน ตามที่กำหนดให้เจ้าพนักงานท้องถิ่นดำเนินการตรวจสอบข้อมูล</w:t>
            </w:r>
          </w:p>
          <w:p w14:paraId="1704CAA3" w14:textId="77777777" w:rsidR="00E81CD5" w:rsidRPr="000272CF" w:rsidRDefault="00E81CD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2DDE8B02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14:paraId="4D87A39E" w14:textId="34E888C1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799" w:type="dxa"/>
          </w:tcPr>
          <w:p w14:paraId="679CC0B5" w14:textId="77777777" w:rsidR="00E81CD5" w:rsidRPr="000272CF" w:rsidRDefault="00E81CD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0272CF" w:rsidRPr="000272CF" w14:paraId="2F9E1BF4" w14:textId="77777777">
        <w:tc>
          <w:tcPr>
            <w:tcW w:w="810" w:type="dxa"/>
          </w:tcPr>
          <w:p w14:paraId="3FEF9A29" w14:textId="77777777" w:rsidR="00E81CD5" w:rsidRPr="000272CF" w:rsidRDefault="00EC503B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318" w:type="dxa"/>
          </w:tcPr>
          <w:p w14:paraId="65F9F17B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การพิจารณา</w:t>
            </w:r>
          </w:p>
          <w:p w14:paraId="40B1ECAD" w14:textId="77777777" w:rsidR="00E81CD5" w:rsidRPr="000272CF" w:rsidRDefault="00E81CD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4D17F65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เจ้าพนักงานท้องถิ่นดำเนินการตรวจสอบและพิจารณา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กรณีถูกต้อง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  <w:p w14:paraId="7410F14C" w14:textId="77777777" w:rsidR="00E81CD5" w:rsidRPr="000272CF" w:rsidRDefault="00E81CD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4905E5DF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14:paraId="02508032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799" w:type="dxa"/>
          </w:tcPr>
          <w:p w14:paraId="6552AC05" w14:textId="77777777" w:rsidR="00E81CD5" w:rsidRPr="000272CF" w:rsidRDefault="00E81CD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0272CF" w:rsidRPr="000272CF" w14:paraId="5AE95393" w14:textId="77777777">
        <w:tc>
          <w:tcPr>
            <w:tcW w:w="810" w:type="dxa"/>
          </w:tcPr>
          <w:p w14:paraId="5FA32BD7" w14:textId="77777777" w:rsidR="00E81CD5" w:rsidRPr="000272CF" w:rsidRDefault="00EC503B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318" w:type="dxa"/>
          </w:tcPr>
          <w:p w14:paraId="11D5CCE5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การลงนาม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คณะกรรมการมีมติ</w:t>
            </w:r>
          </w:p>
          <w:p w14:paraId="52223559" w14:textId="77777777" w:rsidR="00E81CD5" w:rsidRPr="000272CF" w:rsidRDefault="00E81CD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14:paraId="05656E1A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เจ้าพนักงานท้องถิ่นออกใบรับแจ้ง และแจ้งให้ผู้แจ้งมารับใบรับแจ้ง</w:t>
            </w:r>
          </w:p>
          <w:p w14:paraId="1F3D9BF6" w14:textId="77777777" w:rsidR="00E81CD5" w:rsidRPr="000272CF" w:rsidRDefault="00E81CD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14:paraId="1994EEE8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14:paraId="019DF926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799" w:type="dxa"/>
          </w:tcPr>
          <w:p w14:paraId="246BE97E" w14:textId="77777777" w:rsidR="00E81CD5" w:rsidRPr="000272CF" w:rsidRDefault="00E81CD5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44381AB6" w14:textId="77777777" w:rsidR="00E81CD5" w:rsidRPr="000272CF" w:rsidRDefault="00E81CD5">
      <w:pPr>
        <w:tabs>
          <w:tab w:val="left" w:pos="36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AA7D9D9" w14:textId="77777777" w:rsidR="00E81CD5" w:rsidRPr="000272CF" w:rsidRDefault="00EC50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รายการเอกสารหลักฐานประกอบการยื่นคำขอ</w:t>
      </w:r>
    </w:p>
    <w:p w14:paraId="745D33AB" w14:textId="77777777" w:rsidR="00E81CD5" w:rsidRPr="000272CF" w:rsidRDefault="00EC503B">
      <w:pPr>
        <w:spacing w:after="0" w:line="240" w:lineRule="auto"/>
        <w:ind w:left="45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12.1) 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เอกสารยืนยันตัวตนที่ออกโดยหน่วยงานภาครัฐ</w:t>
      </w:r>
    </w:p>
    <w:tbl>
      <w:tblPr>
        <w:tblStyle w:val="aff0"/>
        <w:tblW w:w="103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2250"/>
        <w:gridCol w:w="1164"/>
        <w:gridCol w:w="1559"/>
        <w:gridCol w:w="1701"/>
        <w:gridCol w:w="1110"/>
        <w:gridCol w:w="1797"/>
      </w:tblGrid>
      <w:tr w:rsidR="000272CF" w:rsidRPr="000272CF" w14:paraId="0E7892A5" w14:textId="77777777">
        <w:trPr>
          <w:tblHeader/>
          <w:jc w:val="center"/>
        </w:trPr>
        <w:tc>
          <w:tcPr>
            <w:tcW w:w="805" w:type="dxa"/>
            <w:vAlign w:val="center"/>
          </w:tcPr>
          <w:p w14:paraId="36941F28" w14:textId="77777777" w:rsidR="00E81CD5" w:rsidRPr="000272CF" w:rsidRDefault="00EC503B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50" w:type="dxa"/>
            <w:vAlign w:val="center"/>
          </w:tcPr>
          <w:p w14:paraId="6B7C1B11" w14:textId="77777777" w:rsidR="00E81CD5" w:rsidRPr="000272CF" w:rsidRDefault="00EC503B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164" w:type="dxa"/>
            <w:vAlign w:val="center"/>
          </w:tcPr>
          <w:p w14:paraId="13275DB4" w14:textId="77777777" w:rsidR="00E81CD5" w:rsidRPr="000272CF" w:rsidRDefault="00EC503B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6842860C" w14:textId="77777777" w:rsidR="00E81CD5" w:rsidRPr="000272CF" w:rsidRDefault="00EC503B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จำนวนเอกสาร</w:t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5B1D7B62" w14:textId="77777777" w:rsidR="00E81CD5" w:rsidRPr="000272CF" w:rsidRDefault="00EC503B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จำนวนเอกสาร</w:t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15135691" w14:textId="77777777" w:rsidR="00E81CD5" w:rsidRPr="000272CF" w:rsidRDefault="00EC503B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21ECA4BC" w14:textId="77777777" w:rsidR="00E81CD5" w:rsidRPr="000272CF" w:rsidRDefault="00EC503B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272CF" w:rsidRPr="000272CF" w14:paraId="755F4C95" w14:textId="77777777">
        <w:trPr>
          <w:jc w:val="center"/>
        </w:trPr>
        <w:tc>
          <w:tcPr>
            <w:tcW w:w="805" w:type="dxa"/>
            <w:vAlign w:val="center"/>
          </w:tcPr>
          <w:p w14:paraId="429E8F52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250" w:type="dxa"/>
          </w:tcPr>
          <w:p w14:paraId="57ED0C49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164" w:type="dxa"/>
          </w:tcPr>
          <w:p w14:paraId="3BFD4202" w14:textId="5B544649" w:rsidR="00E81CD5" w:rsidRPr="000272CF" w:rsidRDefault="00EA2932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59" w:type="dxa"/>
          </w:tcPr>
          <w:p w14:paraId="7DDA195E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330C38C4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6EA765D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14:paraId="1BCBD2B6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กรณีบุคคลธรรมดา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</w:tr>
      <w:tr w:rsidR="00E81CD5" w:rsidRPr="000272CF" w14:paraId="6CD60F44" w14:textId="77777777">
        <w:trPr>
          <w:jc w:val="center"/>
        </w:trPr>
        <w:tc>
          <w:tcPr>
            <w:tcW w:w="805" w:type="dxa"/>
            <w:vAlign w:val="center"/>
          </w:tcPr>
          <w:p w14:paraId="6409E05F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250" w:type="dxa"/>
          </w:tcPr>
          <w:p w14:paraId="69F17A3F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164" w:type="dxa"/>
          </w:tcPr>
          <w:p w14:paraId="6FEBA5A4" w14:textId="317FC681" w:rsidR="00E81CD5" w:rsidRPr="000272CF" w:rsidRDefault="00EA2932" w:rsidP="00EA2932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59" w:type="dxa"/>
          </w:tcPr>
          <w:p w14:paraId="3E3E6DDA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7C0925F9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0602C33D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14:paraId="33089F5A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กรณีนิติบุคคล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</w:tr>
    </w:tbl>
    <w:p w14:paraId="1151137F" w14:textId="77777777" w:rsidR="00E81CD5" w:rsidRPr="000272CF" w:rsidRDefault="00EC503B">
      <w:pPr>
        <w:spacing w:after="0" w:line="240" w:lineRule="auto"/>
        <w:ind w:left="45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</w:rPr>
        <w:lastRenderedPageBreak/>
        <w:t xml:space="preserve">12.2) </w:t>
      </w: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เอกสารอื่น ๆ สำหรับยื่นเพิ่มเติม</w:t>
      </w:r>
    </w:p>
    <w:tbl>
      <w:tblPr>
        <w:tblStyle w:val="aff1"/>
        <w:tblW w:w="103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2160"/>
        <w:gridCol w:w="1254"/>
        <w:gridCol w:w="1559"/>
        <w:gridCol w:w="1701"/>
        <w:gridCol w:w="1110"/>
        <w:gridCol w:w="1797"/>
      </w:tblGrid>
      <w:tr w:rsidR="000272CF" w:rsidRPr="000272CF" w14:paraId="3BFABFE8" w14:textId="77777777">
        <w:trPr>
          <w:tblHeader/>
        </w:trPr>
        <w:tc>
          <w:tcPr>
            <w:tcW w:w="805" w:type="dxa"/>
            <w:vAlign w:val="center"/>
          </w:tcPr>
          <w:p w14:paraId="6E65B771" w14:textId="77777777" w:rsidR="00E81CD5" w:rsidRPr="000272CF" w:rsidRDefault="00EC503B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160" w:type="dxa"/>
            <w:vAlign w:val="center"/>
          </w:tcPr>
          <w:p w14:paraId="4F3B4EC1" w14:textId="77777777" w:rsidR="00E81CD5" w:rsidRPr="000272CF" w:rsidRDefault="00EC503B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254" w:type="dxa"/>
            <w:vAlign w:val="center"/>
          </w:tcPr>
          <w:p w14:paraId="314920C0" w14:textId="77777777" w:rsidR="00E81CD5" w:rsidRPr="000272CF" w:rsidRDefault="00EC503B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14:paraId="5D7A2909" w14:textId="77777777" w:rsidR="00E81CD5" w:rsidRPr="000272CF" w:rsidRDefault="00EC503B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จำนวนเอกสาร</w:t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14:paraId="32851C75" w14:textId="77777777" w:rsidR="00E81CD5" w:rsidRPr="000272CF" w:rsidRDefault="00EC503B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จำนวนเอกสาร</w:t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br/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</w:p>
        </w:tc>
        <w:tc>
          <w:tcPr>
            <w:tcW w:w="1110" w:type="dxa"/>
            <w:vAlign w:val="center"/>
          </w:tcPr>
          <w:p w14:paraId="37A17458" w14:textId="77777777" w:rsidR="00E81CD5" w:rsidRPr="000272CF" w:rsidRDefault="00EC503B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14:paraId="47F92484" w14:textId="77777777" w:rsidR="00E81CD5" w:rsidRPr="000272CF" w:rsidRDefault="00EC503B">
            <w:pPr>
              <w:spacing w:line="32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272CF" w:rsidRPr="000272CF" w14:paraId="58433034" w14:textId="77777777">
        <w:tc>
          <w:tcPr>
            <w:tcW w:w="805" w:type="dxa"/>
          </w:tcPr>
          <w:p w14:paraId="1DA10CF6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2160" w:type="dxa"/>
          </w:tcPr>
          <w:p w14:paraId="467AFF80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แผนผังบริเวณที่ประสงค์จะดำเนินการขุดดิน</w:t>
            </w:r>
          </w:p>
        </w:tc>
        <w:tc>
          <w:tcPr>
            <w:tcW w:w="1254" w:type="dxa"/>
          </w:tcPr>
          <w:p w14:paraId="77A8ABEF" w14:textId="62B21117" w:rsidR="00E81CD5" w:rsidRPr="000272CF" w:rsidRDefault="00EA2932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59" w:type="dxa"/>
          </w:tcPr>
          <w:p w14:paraId="1CD8F93F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4ADE9E75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971CDA9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7DEBC074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0272CF" w:rsidRPr="000272CF" w14:paraId="48F7AE5E" w14:textId="77777777">
        <w:tc>
          <w:tcPr>
            <w:tcW w:w="805" w:type="dxa"/>
          </w:tcPr>
          <w:p w14:paraId="249D23B8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2160" w:type="dxa"/>
          </w:tcPr>
          <w:p w14:paraId="3B7001BE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แผนผังแสดงเขตที่ดินและที่ดินบริเวณข้างเคียง</w:t>
            </w:r>
          </w:p>
        </w:tc>
        <w:tc>
          <w:tcPr>
            <w:tcW w:w="1254" w:type="dxa"/>
          </w:tcPr>
          <w:p w14:paraId="52FF9CD4" w14:textId="20E21F13" w:rsidR="00E81CD5" w:rsidRPr="000272CF" w:rsidRDefault="00EA2932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59" w:type="dxa"/>
          </w:tcPr>
          <w:p w14:paraId="333063CF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271BA2A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3FFFBF6A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515F1D66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0272CF" w:rsidRPr="000272CF" w14:paraId="6C6DB6C5" w14:textId="77777777">
        <w:tc>
          <w:tcPr>
            <w:tcW w:w="805" w:type="dxa"/>
          </w:tcPr>
          <w:p w14:paraId="60E91D98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2160" w:type="dxa"/>
          </w:tcPr>
          <w:p w14:paraId="6A213B10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แบบแปลน รายการประกอบแบบแปลน</w:t>
            </w:r>
          </w:p>
        </w:tc>
        <w:tc>
          <w:tcPr>
            <w:tcW w:w="1254" w:type="dxa"/>
          </w:tcPr>
          <w:p w14:paraId="17E3D5C4" w14:textId="133D2CEA" w:rsidR="00E81CD5" w:rsidRPr="000272CF" w:rsidRDefault="00EA2932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59" w:type="dxa"/>
          </w:tcPr>
          <w:p w14:paraId="1A8C8AD6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CB6E3EC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2F52A6B5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10D23CA8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0272CF" w:rsidRPr="000272CF" w14:paraId="648FACC9" w14:textId="77777777">
        <w:tc>
          <w:tcPr>
            <w:tcW w:w="805" w:type="dxa"/>
          </w:tcPr>
          <w:p w14:paraId="4809972E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2160" w:type="dxa"/>
          </w:tcPr>
          <w:p w14:paraId="32F9A40B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โฉนดที่ดิน น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.3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หรือ ส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.1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ขนาดเท่าต้นฉบับทุกหน้า พร้อมเจ้าของที่ดินลงนามรับรองสำเนาทุกหน้า</w:t>
            </w:r>
          </w:p>
        </w:tc>
        <w:tc>
          <w:tcPr>
            <w:tcW w:w="1254" w:type="dxa"/>
          </w:tcPr>
          <w:p w14:paraId="2E16F5CA" w14:textId="02329A95" w:rsidR="00E81CD5" w:rsidRPr="000272CF" w:rsidRDefault="00EA2932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59" w:type="dxa"/>
          </w:tcPr>
          <w:p w14:paraId="41E01E46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4DF63FBE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14:paraId="7AF82D78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1DF53F72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</w:tr>
      <w:tr w:rsidR="000272CF" w:rsidRPr="000272CF" w14:paraId="3073475F" w14:textId="77777777">
        <w:tc>
          <w:tcPr>
            <w:tcW w:w="805" w:type="dxa"/>
          </w:tcPr>
          <w:p w14:paraId="76E499F2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5)</w:t>
            </w:r>
          </w:p>
        </w:tc>
        <w:tc>
          <w:tcPr>
            <w:tcW w:w="2160" w:type="dxa"/>
          </w:tcPr>
          <w:p w14:paraId="3AF2CD94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หนังสือมอบอำนาจกรณีให้บุคคลอื่นยื่นแจ้งการขุดดิน</w:t>
            </w:r>
          </w:p>
        </w:tc>
        <w:tc>
          <w:tcPr>
            <w:tcW w:w="1254" w:type="dxa"/>
          </w:tcPr>
          <w:p w14:paraId="0FC57991" w14:textId="35B9C1A0" w:rsidR="00E81CD5" w:rsidRPr="000272CF" w:rsidRDefault="00EA2932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59" w:type="dxa"/>
          </w:tcPr>
          <w:p w14:paraId="25D55824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4A313DB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7F3D6390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7121958D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0272CF" w:rsidRPr="000272CF" w14:paraId="0E868743" w14:textId="77777777">
        <w:tc>
          <w:tcPr>
            <w:tcW w:w="805" w:type="dxa"/>
          </w:tcPr>
          <w:p w14:paraId="5185D8CF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6)</w:t>
            </w:r>
          </w:p>
        </w:tc>
        <w:tc>
          <w:tcPr>
            <w:tcW w:w="2160" w:type="dxa"/>
          </w:tcPr>
          <w:p w14:paraId="16DB5A1D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หนังสือยินยอมของเจ้าของที่ดินกรณีที่ดินบุคคลอื่น</w:t>
            </w:r>
          </w:p>
        </w:tc>
        <w:tc>
          <w:tcPr>
            <w:tcW w:w="1254" w:type="dxa"/>
          </w:tcPr>
          <w:p w14:paraId="781CC700" w14:textId="24F2789C" w:rsidR="00E81CD5" w:rsidRPr="000272CF" w:rsidRDefault="00EA2932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59" w:type="dxa"/>
          </w:tcPr>
          <w:p w14:paraId="030B3B3F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60EC9742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F73A1BB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42108336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0272CF" w:rsidRPr="000272CF" w14:paraId="1B3AAB56" w14:textId="77777777">
        <w:tc>
          <w:tcPr>
            <w:tcW w:w="805" w:type="dxa"/>
          </w:tcPr>
          <w:p w14:paraId="59FFC43E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7)</w:t>
            </w:r>
          </w:p>
        </w:tc>
        <w:tc>
          <w:tcPr>
            <w:tcW w:w="2160" w:type="dxa"/>
          </w:tcPr>
          <w:p w14:paraId="4418737D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รายการคำนวณ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วิศวกรผู้ออกแบบและคำนวณ การขุดดินที่มีความลึกจากระดับพื้นดินเกิน ๓ เมตร หรือพื้นที่ปากบ่อดินเกิน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10,000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ตารางเมตร ต้องเป็นผู้ได้รับใบอนุญาตประกอบวิชาชีพวิศวกรรมควบคุม สาขาวิศวกรรมโยธาไม่ต่ำกว่าระดับสามัญวิศวกร กรณีการ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 xml:space="preserve">ขุดดินที่มีความลึกเกินสูง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เมตร วิศวกรผู้ออกแบบและคำนวณต้องเป็นผู้ได้รับใบอนุญาตประกอบวิชาชีพวิศวกรรมควบคุม สาขาวิศวกรรมโยธาระดับวุฒิวิศวกร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254" w:type="dxa"/>
          </w:tcPr>
          <w:p w14:paraId="79134AA3" w14:textId="3DD99E71" w:rsidR="00E81CD5" w:rsidRPr="000272CF" w:rsidRDefault="00EA2932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กองช่าง</w:t>
            </w:r>
          </w:p>
        </w:tc>
        <w:tc>
          <w:tcPr>
            <w:tcW w:w="1559" w:type="dxa"/>
          </w:tcPr>
          <w:p w14:paraId="74235350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A4006E6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5554925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43E3F4FF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0272CF" w:rsidRPr="000272CF" w14:paraId="7E61B1D0" w14:textId="77777777">
        <w:tc>
          <w:tcPr>
            <w:tcW w:w="805" w:type="dxa"/>
          </w:tcPr>
          <w:p w14:paraId="34CBCDC5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8)</w:t>
            </w:r>
          </w:p>
        </w:tc>
        <w:tc>
          <w:tcPr>
            <w:tcW w:w="2160" w:type="dxa"/>
          </w:tcPr>
          <w:p w14:paraId="09A1DC01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รายละเอียดการติดตั้งอุปกรณ์สำหรับวัดการเคลื่อนตัวของดิน</w:t>
            </w:r>
          </w:p>
        </w:tc>
        <w:tc>
          <w:tcPr>
            <w:tcW w:w="1254" w:type="dxa"/>
          </w:tcPr>
          <w:p w14:paraId="2181D93F" w14:textId="683A95F4" w:rsidR="00E81CD5" w:rsidRPr="000272CF" w:rsidRDefault="00EA2932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59" w:type="dxa"/>
          </w:tcPr>
          <w:p w14:paraId="0D781949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536EBF5D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5AB03551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34FA38CC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กรณีการขุดดินลึกเกิน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เมตร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</w:tr>
      <w:tr w:rsidR="00E81CD5" w:rsidRPr="000272CF" w14:paraId="7C13CC1D" w14:textId="77777777">
        <w:tc>
          <w:tcPr>
            <w:tcW w:w="805" w:type="dxa"/>
          </w:tcPr>
          <w:p w14:paraId="04EF7240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9)</w:t>
            </w:r>
          </w:p>
        </w:tc>
        <w:tc>
          <w:tcPr>
            <w:tcW w:w="2160" w:type="dxa"/>
          </w:tcPr>
          <w:p w14:paraId="70FEB420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ชื่อผู้ควบคุมงาน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(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กรณีการขุดดินลึกเกิน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เมตร หรือมีพื้นที่ปากบ่อดินเกิน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10,000 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ตารางเมตร หรือมีความลึกหรือมีพื้นที่ตามที่เจ้าพนักงานท้องถิ่นประกาศกำหนดผู้ควบคุมงานต้องเป็นผู้ได้รับใบอนุญาตประกอบวิชาชีพวิศวกรรมควบคุม สาขาวิศวกรรมโยธา</w:t>
            </w: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254" w:type="dxa"/>
          </w:tcPr>
          <w:p w14:paraId="76511646" w14:textId="13197BFF" w:rsidR="00E81CD5" w:rsidRPr="000272CF" w:rsidRDefault="00EA2932">
            <w:pPr>
              <w:tabs>
                <w:tab w:val="left" w:pos="360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59" w:type="dxa"/>
          </w:tcPr>
          <w:p w14:paraId="1FD075F1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B49516E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14:paraId="66C5A93F" w14:textId="77777777" w:rsidR="00E81CD5" w:rsidRPr="000272CF" w:rsidRDefault="00EC503B" w:rsidP="00925ED2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14:paraId="47FAD03F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</w:tbl>
    <w:p w14:paraId="52F433F3" w14:textId="77777777" w:rsidR="00BB541E" w:rsidRPr="000272CF" w:rsidRDefault="00BB541E">
      <w:pP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3D09F24F" w14:textId="77777777" w:rsidR="00E81CD5" w:rsidRPr="000272CF" w:rsidRDefault="00EC50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ค่าธรรมเนียม</w:t>
      </w:r>
    </w:p>
    <w:tbl>
      <w:tblPr>
        <w:tblStyle w:val="aff2"/>
        <w:tblW w:w="104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5"/>
        <w:gridCol w:w="6046"/>
        <w:gridCol w:w="3599"/>
      </w:tblGrid>
      <w:tr w:rsidR="000272CF" w:rsidRPr="000272CF" w14:paraId="0BEEFDAA" w14:textId="77777777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19990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137C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รายละเอียดค่าธรรมเนียม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64A6" w14:textId="77777777" w:rsidR="00E81CD5" w:rsidRPr="000272CF" w:rsidRDefault="00EC503B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(</w:t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/</w:t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  <w:r w:rsidRPr="000272CF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0272CF" w:rsidRPr="000272CF" w14:paraId="2A16A8BA" w14:textId="77777777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0F90" w14:textId="77777777" w:rsidR="00E81CD5" w:rsidRPr="000272CF" w:rsidRDefault="00E81CD5">
            <w:pPr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F8FB" w14:textId="77777777" w:rsidR="00E81CD5" w:rsidRPr="000272CF" w:rsidRDefault="00EC503B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0272CF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ไม่มีค่าธรรมเนียม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F7DB6" w14:textId="77777777" w:rsidR="00E81CD5" w:rsidRPr="000272CF" w:rsidRDefault="00E81CD5">
            <w:pPr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</w:rPr>
            </w:pPr>
          </w:p>
        </w:tc>
      </w:tr>
      <w:tr w:rsidR="000272CF" w:rsidRPr="000272CF" w14:paraId="1959662D" w14:textId="77777777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3B9D7" w14:textId="77777777" w:rsidR="00E81CD5" w:rsidRPr="000272CF" w:rsidRDefault="00E81CD5">
            <w:pPr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57E1" w14:textId="77777777" w:rsidR="00E81CD5" w:rsidRPr="000272CF" w:rsidRDefault="00E81CD5">
            <w:pPr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</w:rPr>
            </w:pP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1265C" w14:textId="77777777" w:rsidR="00E81CD5" w:rsidRPr="000272CF" w:rsidRDefault="00E81CD5">
            <w:pPr>
              <w:rPr>
                <w:rFonts w:ascii="TH SarabunIT๙" w:eastAsia="Sarabun" w:hAnsi="TH SarabunIT๙" w:cs="TH SarabunIT๙"/>
                <w:i/>
                <w:iCs/>
                <w:sz w:val="32"/>
                <w:szCs w:val="32"/>
              </w:rPr>
            </w:pPr>
          </w:p>
        </w:tc>
      </w:tr>
    </w:tbl>
    <w:p w14:paraId="54F4B9A9" w14:textId="77777777" w:rsidR="00E81CD5" w:rsidRPr="000272CF" w:rsidRDefault="00EC50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0272CF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Style w:val="aff3"/>
        <w:tblW w:w="108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00"/>
      </w:tblGrid>
      <w:tr w:rsidR="00E81CD5" w:rsidRPr="000272CF" w14:paraId="3D6336DB" w14:textId="77777777">
        <w:trPr>
          <w:trHeight w:val="1515"/>
        </w:trPr>
        <w:tc>
          <w:tcPr>
            <w:tcW w:w="10800" w:type="dxa"/>
          </w:tcPr>
          <w:p w14:paraId="4B836BE6" w14:textId="77777777" w:rsidR="00E81CD5" w:rsidRPr="000272CF" w:rsidRDefault="00E81CD5">
            <w:pPr>
              <w:rPr>
                <w:rFonts w:ascii="TH SarabunIT๙" w:eastAsia="Sarabun" w:hAnsi="TH SarabunIT๙" w:cs="TH SarabunIT๙" w:hint="cs"/>
                <w:sz w:val="32"/>
                <w:szCs w:val="32"/>
              </w:rPr>
            </w:pPr>
            <w:bookmarkStart w:id="3" w:name="_heading=h.1fob9te" w:colFirst="0" w:colLast="0"/>
            <w:bookmarkEnd w:id="3"/>
          </w:p>
          <w:tbl>
            <w:tblPr>
              <w:tblStyle w:val="aff4"/>
              <w:tblW w:w="103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43"/>
              <w:gridCol w:w="9187"/>
            </w:tblGrid>
            <w:tr w:rsidR="000272CF" w:rsidRPr="000272CF" w14:paraId="656570ED" w14:textId="77777777">
              <w:trPr>
                <w:trHeight w:val="326"/>
              </w:trPr>
              <w:tc>
                <w:tcPr>
                  <w:tcW w:w="1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CF38CA" w14:textId="77777777" w:rsidR="00E81CD5" w:rsidRPr="000272CF" w:rsidRDefault="00EC503B">
                  <w:pPr>
                    <w:tabs>
                      <w:tab w:val="left" w:pos="360"/>
                    </w:tabs>
                    <w:jc w:val="center"/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272CF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ลำดับ</w:t>
                  </w:r>
                </w:p>
              </w:tc>
              <w:tc>
                <w:tcPr>
                  <w:tcW w:w="9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C255E1" w14:textId="77777777" w:rsidR="00E81CD5" w:rsidRPr="000272CF" w:rsidRDefault="00EC503B">
                  <w:pPr>
                    <w:tabs>
                      <w:tab w:val="left" w:pos="360"/>
                    </w:tabs>
                    <w:jc w:val="center"/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272CF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ชื่อแบบฟอร์ม</w:t>
                  </w:r>
                </w:p>
              </w:tc>
            </w:tr>
            <w:tr w:rsidR="000272CF" w:rsidRPr="000272CF" w14:paraId="2A19341B" w14:textId="77777777">
              <w:trPr>
                <w:trHeight w:val="326"/>
              </w:trPr>
              <w:tc>
                <w:tcPr>
                  <w:tcW w:w="1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AA2C47" w14:textId="77777777" w:rsidR="00E81CD5" w:rsidRPr="000272CF" w:rsidRDefault="00EC503B">
                  <w:pPr>
                    <w:tabs>
                      <w:tab w:val="left" w:pos="360"/>
                    </w:tabs>
                    <w:jc w:val="center"/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272CF">
                    <w:rPr>
                      <w:rFonts w:ascii="TH SarabunIT๙" w:eastAsia="Sarabun" w:hAnsi="TH SarabunIT๙" w:cs="TH SarabunIT๙"/>
                      <w:b/>
                      <w:bCs/>
                      <w:sz w:val="32"/>
                      <w:szCs w:val="32"/>
                    </w:rPr>
                    <w:t>1)</w:t>
                  </w:r>
                </w:p>
              </w:tc>
              <w:tc>
                <w:tcPr>
                  <w:tcW w:w="9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71AD7C" w14:textId="06CFC8C4" w:rsidR="002D19CC" w:rsidRPr="000272CF" w:rsidRDefault="002D19CC" w:rsidP="002D19CC">
                  <w:pPr>
                    <w:tabs>
                      <w:tab w:val="left" w:pos="360"/>
                    </w:tabs>
                    <w:rPr>
                      <w:rFonts w:ascii="TH SarabunIT๙" w:eastAsia="Sarabun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ascii="TH SarabunIT๙" w:eastAsia="Sarabun" w:hAnsi="TH SarabunIT๙" w:cs="TH SarabunIT๙" w:hint="cs"/>
                      <w:sz w:val="32"/>
                      <w:szCs w:val="32"/>
                      <w:cs/>
                    </w:rPr>
                    <w:t xml:space="preserve">ใบแจ้งการขุดดินหรือถมดิน  </w:t>
                  </w:r>
                  <w:hyperlink r:id="rId6" w:history="1">
                    <w:r w:rsidRPr="009E796D">
                      <w:rPr>
                        <w:rStyle w:val="ae"/>
                        <w:rFonts w:ascii="TH SarabunIT๙" w:eastAsia="Sarabun" w:hAnsi="TH SarabunIT๙" w:cs="TH SarabunIT๙"/>
                        <w:sz w:val="32"/>
                        <w:szCs w:val="32"/>
                      </w:rPr>
                      <w:t>https://www.kudruea.go</w:t>
                    </w:r>
                    <w:r w:rsidRPr="009E796D">
                      <w:rPr>
                        <w:rStyle w:val="ae"/>
                        <w:rFonts w:ascii="TH SarabunIT๙" w:eastAsia="Sarabun" w:hAnsi="TH SarabunIT๙" w:cs="TH SarabunIT๙"/>
                        <w:sz w:val="32"/>
                        <w:szCs w:val="32"/>
                      </w:rPr>
                      <w:t>.</w:t>
                    </w:r>
                    <w:r w:rsidRPr="009E796D">
                      <w:rPr>
                        <w:rStyle w:val="ae"/>
                        <w:rFonts w:ascii="TH SarabunIT๙" w:eastAsia="Sarabun" w:hAnsi="TH SarabunIT๙" w:cs="TH SarabunIT๙"/>
                        <w:sz w:val="32"/>
                        <w:szCs w:val="32"/>
                      </w:rPr>
                      <w:t>th/index/load_data/?doc=</w:t>
                    </w:r>
                    <w:r w:rsidRPr="009E796D">
                      <w:rPr>
                        <w:rStyle w:val="ae"/>
                        <w:rFonts w:ascii="TH SarabunIT๙" w:eastAsia="Sarabun" w:hAnsi="TH SarabunIT๙" w:cs="TH SarabunIT๙"/>
                        <w:sz w:val="32"/>
                        <w:szCs w:val="32"/>
                        <w:cs/>
                      </w:rPr>
                      <w:t>14916</w:t>
                    </w:r>
                  </w:hyperlink>
                </w:p>
              </w:tc>
            </w:tr>
            <w:tr w:rsidR="000272CF" w:rsidRPr="000272CF" w14:paraId="663B4580" w14:textId="77777777">
              <w:trPr>
                <w:trHeight w:val="326"/>
              </w:trPr>
              <w:tc>
                <w:tcPr>
                  <w:tcW w:w="1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F0C348" w14:textId="77777777" w:rsidR="00E81CD5" w:rsidRPr="000272CF" w:rsidRDefault="00EC503B">
                  <w:pPr>
                    <w:tabs>
                      <w:tab w:val="left" w:pos="360"/>
                    </w:tabs>
                    <w:jc w:val="center"/>
                    <w:rPr>
                      <w:rFonts w:ascii="TH SarabunIT๙" w:eastAsia="Sarabun" w:hAnsi="TH SarabunIT๙" w:cs="TH SarabunIT๙"/>
                      <w:sz w:val="32"/>
                      <w:szCs w:val="32"/>
                    </w:rPr>
                  </w:pPr>
                  <w:r w:rsidRPr="000272CF">
                    <w:rPr>
                      <w:rFonts w:ascii="TH SarabunIT๙" w:eastAsia="Sarabun" w:hAnsi="TH SarabunIT๙" w:cs="TH SarabunIT๙"/>
                      <w:sz w:val="32"/>
                      <w:szCs w:val="32"/>
                    </w:rPr>
                    <w:t>2)</w:t>
                  </w:r>
                </w:p>
              </w:tc>
              <w:tc>
                <w:tcPr>
                  <w:tcW w:w="9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8061F8" w14:textId="77777777" w:rsidR="00E81CD5" w:rsidRPr="000272CF" w:rsidRDefault="00EC503B">
                  <w:pPr>
                    <w:tabs>
                      <w:tab w:val="left" w:pos="360"/>
                    </w:tabs>
                    <w:rPr>
                      <w:rFonts w:ascii="TH SarabunIT๙" w:eastAsia="Sarabun" w:hAnsi="TH SarabunIT๙" w:cs="TH SarabunIT๙"/>
                      <w:sz w:val="32"/>
                      <w:szCs w:val="32"/>
                    </w:rPr>
                  </w:pPr>
                  <w:r w:rsidRPr="000272CF">
                    <w:rPr>
                      <w:rFonts w:ascii="TH SarabunIT๙" w:eastAsia="Sarabun" w:hAnsi="TH SarabunIT๙" w:cs="TH SarabunIT๙"/>
                      <w:sz w:val="32"/>
                      <w:szCs w:val="32"/>
                      <w:cs/>
                    </w:rPr>
                    <w:t>ไม่มี ระบุ ไม่มีตัวอย่างแบบฟอร์ม ตัวอย่าง และคู่มือการกรอก</w:t>
                  </w:r>
                </w:p>
              </w:tc>
            </w:tr>
          </w:tbl>
          <w:p w14:paraId="0AE63A9C" w14:textId="77777777" w:rsidR="00E81CD5" w:rsidRPr="000272CF" w:rsidRDefault="00E81CD5">
            <w:pPr>
              <w:rPr>
                <w:rFonts w:ascii="TH SarabunIT๙" w:eastAsia="Sarabun" w:hAnsi="TH SarabunIT๙" w:cs="TH SarabunIT๙" w:hint="cs"/>
                <w:sz w:val="32"/>
                <w:szCs w:val="32"/>
              </w:rPr>
            </w:pPr>
          </w:p>
        </w:tc>
      </w:tr>
    </w:tbl>
    <w:p w14:paraId="223C54A4" w14:textId="77777777" w:rsidR="00E81CD5" w:rsidRPr="000272CF" w:rsidRDefault="00E81CD5" w:rsidP="00925E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TH SarabunIT๙" w:eastAsia="Sarabun" w:hAnsi="TH SarabunIT๙" w:cs="TH SarabunIT๙" w:hint="cs"/>
          <w:b/>
          <w:bCs/>
          <w:sz w:val="32"/>
          <w:szCs w:val="32"/>
        </w:rPr>
      </w:pPr>
    </w:p>
    <w:sectPr w:rsidR="00E81CD5" w:rsidRPr="000272CF">
      <w:pgSz w:w="11907" w:h="16839"/>
      <w:pgMar w:top="1440" w:right="657" w:bottom="1440" w:left="1080" w:header="720" w:footer="720" w:gutter="0"/>
      <w:pgNumType w:start="56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87AAAE-3BC7-492B-9935-16AD67813B93}"/>
    <w:embedBold r:id="rId2" w:fontKey="{81D96308-8C16-4AD6-BF69-98451152C927}"/>
    <w:embedItalic r:id="rId3" w:fontKey="{F2E5F3CD-5243-4D4B-B983-5B73B614F21C}"/>
    <w:embedBoldItalic r:id="rId4" w:fontKey="{7EA19150-EDE0-4214-BB31-71014904F9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03C87A4-45C3-4EF0-AA8A-A7E75AC01DF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B6185145-D4C4-4ED3-B12A-A894612894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1F4A30C-1B13-4371-A507-CFB5AFE6832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29A6C4D2-672B-470A-8FAE-2B529FC0F5A0}"/>
    <w:embedBold r:id="rId9" w:fontKey="{D8BEAC30-19F2-4AD0-B5C4-33F7EB2552E2}"/>
    <w:embedItalic r:id="rId10" w:fontKey="{2F159400-A516-4B04-9C54-809B9BC4DE3C}"/>
  </w:font>
  <w:font w:name="Sarabun">
    <w:charset w:val="00"/>
    <w:family w:val="auto"/>
    <w:pitch w:val="default"/>
    <w:embedRegular r:id="rId11" w:fontKey="{934BD68B-994D-4AAD-9249-7EF1507722C2}"/>
    <w:embedBold r:id="rId12" w:fontKey="{FC8F7407-FB0D-4CCE-98E2-2544E8C05472}"/>
    <w:embedItalic r:id="rId13" w:fontKey="{B8AB75C1-8354-49E8-8DFE-14D126E856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CE4E62F3-DFB8-456D-95B0-EDFA9D89BDB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522EB03E-C74A-46F0-AE2A-E1C194CEBC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7D2012"/>
    <w:multiLevelType w:val="multilevel"/>
    <w:tmpl w:val="0C2C3AC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175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1CD5"/>
    <w:rsid w:val="000272CF"/>
    <w:rsid w:val="002D19CC"/>
    <w:rsid w:val="00464883"/>
    <w:rsid w:val="00925ED2"/>
    <w:rsid w:val="00A716E0"/>
    <w:rsid w:val="00BB541E"/>
    <w:rsid w:val="00E81CD5"/>
    <w:rsid w:val="00EA2932"/>
    <w:rsid w:val="00EC503B"/>
    <w:rsid w:val="00F5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86E4A"/>
  <w15:docId w15:val="{5AD8A887-16FD-45A4-9736-58FC5165C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b/>
      <w:bCs/>
      <w:color w:val="2E75B5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1"/>
    </w:pPr>
    <w:rPr>
      <w:b/>
      <w:bCs/>
      <w:color w:val="5B9BD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2"/>
    </w:pPr>
    <w:rPr>
      <w:b/>
      <w:bCs/>
      <w:color w:val="5B9BD5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3"/>
    </w:pPr>
    <w:rPr>
      <w:b/>
      <w:bCs/>
      <w:i/>
      <w:iCs/>
      <w:color w:val="5B9BD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4"/>
    </w:pPr>
    <w:rPr>
      <w:color w:val="1E4D7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5"/>
    </w:pPr>
    <w:rPr>
      <w:i/>
      <w:iCs/>
      <w:color w:val="1E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Placeholder Text"/>
    <w:basedOn w:val="a0"/>
    <w:uiPriority w:val="99"/>
    <w:semiHidden/>
    <w:rsid w:val="00D239AD"/>
    <w:rPr>
      <w:color w:val="808080"/>
    </w:rPr>
  </w:style>
  <w:style w:type="table" w:styleId="a5">
    <w:name w:val="Table Grid"/>
    <w:basedOn w:val="a1"/>
    <w:uiPriority w:val="59"/>
    <w:rsid w:val="00D23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uiPriority w:val="34"/>
    <w:qFormat/>
    <w:rsid w:val="00D239AD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1B1C8D"/>
    <w:rPr>
      <w:sz w:val="16"/>
      <w:szCs w:val="16"/>
    </w:rPr>
  </w:style>
  <w:style w:type="paragraph" w:styleId="a8">
    <w:name w:val="annotation text"/>
    <w:link w:val="a9"/>
    <w:uiPriority w:val="99"/>
    <w:semiHidden/>
    <w:unhideWhenUsed/>
    <w:rsid w:val="001B1C8D"/>
    <w:pPr>
      <w:spacing w:line="240" w:lineRule="auto"/>
    </w:pPr>
    <w:rPr>
      <w:sz w:val="20"/>
      <w:szCs w:val="20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1B1C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B1C8D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1B1C8D"/>
    <w:rPr>
      <w:b/>
      <w:bCs/>
      <w:sz w:val="20"/>
      <w:szCs w:val="20"/>
    </w:rPr>
  </w:style>
  <w:style w:type="paragraph" w:styleId="ac">
    <w:name w:val="Balloon Text"/>
    <w:link w:val="ad"/>
    <w:uiPriority w:val="99"/>
    <w:semiHidden/>
    <w:unhideWhenUsed/>
    <w:rsid w:val="001B1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1B1C8D"/>
    <w:rPr>
      <w:rFonts w:ascii="Segoe UI" w:hAnsi="Segoe UI" w:cs="Segoe UI"/>
      <w:sz w:val="18"/>
      <w:szCs w:val="18"/>
    </w:rPr>
  </w:style>
  <w:style w:type="character" w:customStyle="1" w:styleId="text-danger">
    <w:name w:val="text-danger"/>
    <w:basedOn w:val="a0"/>
    <w:rsid w:val="00132E1B"/>
  </w:style>
  <w:style w:type="character" w:customStyle="1" w:styleId="apple-converted-space">
    <w:name w:val="apple-converted-space"/>
    <w:basedOn w:val="a0"/>
    <w:rsid w:val="00132E1B"/>
  </w:style>
  <w:style w:type="character" w:styleId="ae">
    <w:name w:val="Hyperlink"/>
    <w:basedOn w:val="a0"/>
    <w:uiPriority w:val="99"/>
    <w:unhideWhenUsed/>
    <w:rsid w:val="00132E1B"/>
    <w:rPr>
      <w:color w:val="0000FF"/>
      <w:u w:val="single"/>
    </w:rPr>
  </w:style>
  <w:style w:type="paragraph" w:styleId="af">
    <w:name w:val="header"/>
    <w:link w:val="af0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C81DB8"/>
  </w:style>
  <w:style w:type="paragraph" w:styleId="af1">
    <w:name w:val="footer"/>
    <w:link w:val="af2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C81DB8"/>
  </w:style>
  <w:style w:type="table" w:customStyle="1" w:styleId="TableGrid1">
    <w:name w:val="Table Grid1"/>
    <w:basedOn w:val="a1"/>
    <w:next w:val="a5"/>
    <w:uiPriority w:val="59"/>
    <w:rsid w:val="00FA0176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983FF8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983FF8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59"/>
    <w:rsid w:val="00983FF8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5">
    <w:name w:val="Unresolved Mention"/>
    <w:basedOn w:val="a0"/>
    <w:uiPriority w:val="99"/>
    <w:semiHidden/>
    <w:unhideWhenUsed/>
    <w:rsid w:val="002D19CC"/>
    <w:rPr>
      <w:color w:val="605E5C"/>
      <w:shd w:val="clear" w:color="auto" w:fill="E1DFDD"/>
    </w:rPr>
  </w:style>
  <w:style w:type="character" w:styleId="aff6">
    <w:name w:val="FollowedHyperlink"/>
    <w:basedOn w:val="a0"/>
    <w:uiPriority w:val="99"/>
    <w:semiHidden/>
    <w:unhideWhenUsed/>
    <w:rsid w:val="002D19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kudruea.go.th/index/load_data/?doc=14916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FDSyiBYUZ+F2MSt187/K1OZ/Zw==">CgMxLjAyCGguZ2pkZ3hzMg5oLnY1a2t3b29lcG1zejIJaC4zMGowemxsMgloLjFmb2I5dGU4AHIhMVBDcmsyN0NrYlFoQ3FYU0JSQ29Rc3RiQkxnVVFWTzFf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HP</cp:lastModifiedBy>
  <cp:revision>4</cp:revision>
  <dcterms:created xsi:type="dcterms:W3CDTF">2026-05-15T07:05:00Z</dcterms:created>
  <dcterms:modified xsi:type="dcterms:W3CDTF">2026-05-15T07:31:00Z</dcterms:modified>
</cp:coreProperties>
</file>